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9CD6CB" w14:textId="6CD1AB1A" w:rsidR="00473061" w:rsidRDefault="00653D2A" w:rsidP="00653D2A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653D2A">
        <w:rPr>
          <w:rFonts w:ascii="Times New Roman" w:hAnsi="Times New Roman" w:cs="Times New Roman"/>
          <w:b/>
          <w:i/>
          <w:sz w:val="28"/>
          <w:szCs w:val="28"/>
          <w:lang w:val="kk-KZ"/>
        </w:rPr>
        <w:t>1-қосымша</w:t>
      </w:r>
    </w:p>
    <w:p w14:paraId="429E02C6" w14:textId="77777777" w:rsidR="00653D2A" w:rsidRPr="00653D2A" w:rsidRDefault="00653D2A" w:rsidP="00653D2A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14:paraId="3F5E32A2" w14:textId="3D60782A" w:rsidR="00F7469E" w:rsidRPr="00550196" w:rsidRDefault="002C7487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50196">
        <w:rPr>
          <w:rFonts w:ascii="Times New Roman" w:hAnsi="Times New Roman" w:cs="Times New Roman"/>
          <w:b/>
          <w:sz w:val="28"/>
          <w:szCs w:val="28"/>
          <w:lang w:val="kk-KZ"/>
        </w:rPr>
        <w:t>2025 жыл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ғы мамыр</w:t>
      </w:r>
      <w:r w:rsidR="00AC131F">
        <w:rPr>
          <w:rFonts w:ascii="Times New Roman" w:hAnsi="Times New Roman" w:cs="Times New Roman"/>
          <w:b/>
          <w:sz w:val="28"/>
          <w:szCs w:val="28"/>
          <w:lang w:val="kk-KZ"/>
        </w:rPr>
        <w:t>-маусым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аралығында </w:t>
      </w:r>
      <w:r w:rsidRPr="00550196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Ашық НҚА</w:t>
      </w:r>
      <w:r w:rsidRPr="00550196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B05C9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порталында орналастыруға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жоспарланған және резонанстық мәселені қамтымайтын НҚА жобаларының тізбесі 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(</w:t>
      </w:r>
      <w:r w:rsidR="008544BC">
        <w:rPr>
          <w:rFonts w:ascii="Times New Roman" w:hAnsi="Times New Roman" w:cs="Times New Roman"/>
          <w:i/>
          <w:sz w:val="28"/>
          <w:szCs w:val="28"/>
          <w:lang w:val="kk-KZ"/>
        </w:rPr>
        <w:t>0</w:t>
      </w:r>
      <w:r w:rsidR="00BF652A" w:rsidRPr="00BF652A">
        <w:rPr>
          <w:rFonts w:ascii="Times New Roman" w:hAnsi="Times New Roman" w:cs="Times New Roman"/>
          <w:i/>
          <w:sz w:val="28"/>
          <w:szCs w:val="28"/>
          <w:lang w:val="kk-KZ"/>
        </w:rPr>
        <w:t>3</w:t>
      </w:r>
      <w:bookmarkStart w:id="0" w:name="_GoBack"/>
      <w:bookmarkEnd w:id="0"/>
      <w:r w:rsidR="008544BC">
        <w:rPr>
          <w:rFonts w:ascii="Times New Roman" w:hAnsi="Times New Roman" w:cs="Times New Roman"/>
          <w:i/>
          <w:sz w:val="28"/>
          <w:szCs w:val="28"/>
          <w:lang w:val="kk-KZ"/>
        </w:rPr>
        <w:t>.06</w:t>
      </w:r>
      <w:r w:rsidRPr="005E71C6">
        <w:rPr>
          <w:rFonts w:ascii="Times New Roman" w:hAnsi="Times New Roman" w:cs="Times New Roman"/>
          <w:i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20</w:t>
      </w:r>
      <w:r w:rsidR="00550196">
        <w:rPr>
          <w:rFonts w:ascii="Times New Roman" w:hAnsi="Times New Roman" w:cs="Times New Roman"/>
          <w:i/>
          <w:sz w:val="28"/>
          <w:szCs w:val="28"/>
          <w:lang w:val="kk-KZ"/>
        </w:rPr>
        <w:t>25ж.</w:t>
      </w:r>
      <w:r w:rsidRPr="005E71C6">
        <w:rPr>
          <w:rFonts w:ascii="Times New Roman" w:hAnsi="Times New Roman" w:cs="Times New Roman"/>
          <w:i/>
          <w:sz w:val="28"/>
          <w:szCs w:val="28"/>
          <w:lang w:val="kk-KZ"/>
        </w:rPr>
        <w:t>)</w:t>
      </w:r>
    </w:p>
    <w:p w14:paraId="3E4F4B67" w14:textId="77777777" w:rsidR="00F7469E" w:rsidRPr="00550196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1545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1985"/>
        <w:gridCol w:w="1417"/>
        <w:gridCol w:w="1134"/>
        <w:gridCol w:w="1701"/>
        <w:gridCol w:w="1843"/>
        <w:gridCol w:w="2693"/>
        <w:gridCol w:w="1559"/>
        <w:gridCol w:w="2694"/>
      </w:tblGrid>
      <w:tr w:rsidR="00137C86" w:rsidRPr="001766FA" w14:paraId="670EA0D8" w14:textId="6AECF79C" w:rsidTr="002132D6">
        <w:trPr>
          <w:trHeight w:val="2503"/>
        </w:trPr>
        <w:tc>
          <w:tcPr>
            <w:tcW w:w="426" w:type="dxa"/>
            <w:vAlign w:val="center"/>
          </w:tcPr>
          <w:p w14:paraId="1466E05D" w14:textId="426FF899" w:rsidR="00137C86" w:rsidRPr="00044B27" w:rsidRDefault="00137C86" w:rsidP="00F33F7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№</w:t>
            </w:r>
          </w:p>
        </w:tc>
        <w:tc>
          <w:tcPr>
            <w:tcW w:w="1985" w:type="dxa"/>
            <w:vAlign w:val="center"/>
          </w:tcPr>
          <w:p w14:paraId="49BA0702" w14:textId="3A23616A" w:rsidR="00137C86" w:rsidRPr="00044B27" w:rsidRDefault="00FA0190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НҚА түрі көрсетілген жоба атауы</w:t>
            </w:r>
          </w:p>
        </w:tc>
        <w:tc>
          <w:tcPr>
            <w:tcW w:w="1417" w:type="dxa"/>
            <w:vAlign w:val="center"/>
          </w:tcPr>
          <w:p w14:paraId="43B4C48C" w14:textId="69E83E0B" w:rsidR="00137C86" w:rsidRPr="00044B27" w:rsidRDefault="00FA0190" w:rsidP="00A5455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Жобаны әзірлеуші, құрылымдық бөлімше, лауазымы, байланыс деректері</w:t>
            </w:r>
          </w:p>
        </w:tc>
        <w:tc>
          <w:tcPr>
            <w:tcW w:w="1134" w:type="dxa"/>
            <w:vAlign w:val="center"/>
          </w:tcPr>
          <w:p w14:paraId="00ABAC8D" w14:textId="6141C833" w:rsidR="00137C86" w:rsidRPr="00044B27" w:rsidRDefault="00FA0190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Орналастыру жоспарланған күн</w:t>
            </w:r>
          </w:p>
        </w:tc>
        <w:tc>
          <w:tcPr>
            <w:tcW w:w="1701" w:type="dxa"/>
            <w:vAlign w:val="center"/>
          </w:tcPr>
          <w:p w14:paraId="45CB0950" w14:textId="454D431E" w:rsidR="00137C86" w:rsidRPr="00044B27" w:rsidRDefault="00FA0190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Жобаның қысқаша мазмұны, негізгі ережелердің сипаттамасы</w:t>
            </w:r>
          </w:p>
        </w:tc>
        <w:tc>
          <w:tcPr>
            <w:tcW w:w="1843" w:type="dxa"/>
            <w:vAlign w:val="center"/>
          </w:tcPr>
          <w:p w14:paraId="78E066D5" w14:textId="6B3B747A" w:rsidR="00137C86" w:rsidRPr="00044B27" w:rsidRDefault="00E9709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Жоба әзірленуіне негіз болған тапсырма туралы мәліметтер және оны орындау мерзімі (тиісті НҚА немесе тапсырмаға сілтеме көрсету қажет, болған жағдайда)</w:t>
            </w:r>
          </w:p>
          <w:p w14:paraId="39D46727" w14:textId="77777777" w:rsidR="00137C86" w:rsidRPr="00044B27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14:paraId="1E337802" w14:textId="623A23E9" w:rsidR="00137C86" w:rsidRPr="00E97096" w:rsidRDefault="00137C86" w:rsidP="00E97096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* </w:t>
            </w:r>
            <w:r w:rsidR="00E97096"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егер жоба бастамашылық тәртіппен әзірленсе – «Бастамашылық» деп көрсетіледі</w:t>
            </w:r>
          </w:p>
        </w:tc>
        <w:tc>
          <w:tcPr>
            <w:tcW w:w="2693" w:type="dxa"/>
            <w:vAlign w:val="center"/>
          </w:tcPr>
          <w:p w14:paraId="050E86EC" w14:textId="4DE8EB5E" w:rsidR="00137C86" w:rsidRPr="00044B27" w:rsidRDefault="00E9709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Күтілетін нәтижелердің нақты мақсаттары мен мерзімдері</w:t>
            </w:r>
          </w:p>
        </w:tc>
        <w:tc>
          <w:tcPr>
            <w:tcW w:w="1559" w:type="dxa"/>
            <w:vAlign w:val="center"/>
          </w:tcPr>
          <w:p w14:paraId="3657F2E9" w14:textId="3FF63296" w:rsidR="00137C86" w:rsidRPr="001A2C4C" w:rsidRDefault="00FA0190" w:rsidP="00137C8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НҚА жобасы қабылданған жағдайда болжанатын әлеуметтік-экономикалық, құқықтық </w:t>
            </w:r>
            <w:r w:rsidR="001A2C4C" w:rsidRPr="001A2C4C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және (немесе) өзге де салдар</w:t>
            </w:r>
          </w:p>
        </w:tc>
        <w:tc>
          <w:tcPr>
            <w:tcW w:w="2694" w:type="dxa"/>
          </w:tcPr>
          <w:p w14:paraId="3A3BA5F2" w14:textId="01E7FFE6" w:rsidR="00DC2C92" w:rsidRDefault="00DC2C92" w:rsidP="00137C8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14:paraId="3C50BA66" w14:textId="000BBC78" w:rsidR="00BC74A7" w:rsidRDefault="00BC74A7" w:rsidP="00137C8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14:paraId="5D49F0CE" w14:textId="77777777" w:rsidR="00BC74A7" w:rsidRPr="00044B27" w:rsidRDefault="00BC74A7" w:rsidP="00137C8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14:paraId="1FE40F23" w14:textId="5E668AB0" w:rsidR="00137C86" w:rsidRPr="00FA0190" w:rsidRDefault="00FA0190" w:rsidP="00CE030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Жобаны орналастыру мерзімдерін бұзу кезінде ықтимал тәуекелдер </w:t>
            </w:r>
            <w:r w:rsidRPr="00FA0190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(</w:t>
            </w:r>
            <w:r w:rsidR="00CE0300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тапсырманы орындау мерзімі, белгілі бір құқықтар мен міндеттемелерді іске асыру мүмкін еместігі, белгілі бір әрекеттерді жүзеге асыру және т.б.</w:t>
            </w:r>
            <w:r w:rsidRPr="00FA0190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)</w:t>
            </w:r>
          </w:p>
        </w:tc>
      </w:tr>
      <w:tr w:rsidR="00137C86" w:rsidRPr="001766FA" w14:paraId="45582F88" w14:textId="0B25881C" w:rsidTr="002132D6">
        <w:trPr>
          <w:trHeight w:val="4653"/>
        </w:trPr>
        <w:tc>
          <w:tcPr>
            <w:tcW w:w="426" w:type="dxa"/>
            <w:vAlign w:val="center"/>
          </w:tcPr>
          <w:p w14:paraId="373D7442" w14:textId="65F230AE" w:rsidR="00137C86" w:rsidRPr="00044B27" w:rsidRDefault="00137C86" w:rsidP="00485BD7">
            <w:pPr>
              <w:pStyle w:val="a4"/>
              <w:numPr>
                <w:ilvl w:val="0"/>
                <w:numId w:val="1"/>
              </w:numPr>
              <w:ind w:left="-254" w:firstLine="219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985" w:type="dxa"/>
            <w:vAlign w:val="center"/>
          </w:tcPr>
          <w:p w14:paraId="38F47047" w14:textId="49278A44" w:rsidR="00A53510" w:rsidRPr="00A53510" w:rsidRDefault="00A53510" w:rsidP="00A53510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kk-KZ" w:eastAsia="ru-RU"/>
              </w:rPr>
            </w:pPr>
            <w:r w:rsidRPr="00A5351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kk-KZ" w:eastAsia="ru-RU"/>
              </w:rPr>
              <w:t>«Фильтрлі, фильтрсіз сигареттерге, папиростарға, сигариллаларға және қыздырылатын темекісі бар бұйымдарға ең төмен бөлшек сауда бағаларын белгілеу туралы» Қазақстан Республикасы Қаржы министрінің 2022 жылғы 22 ақпандағы № 196 бұйрығына өзгерістер енгізу туралы» Қазақстан Республикасының Қаржы министрінің міндетін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kk-KZ" w:eastAsia="ru-RU"/>
              </w:rPr>
              <w:t xml:space="preserve"> атқарушының бұйрығының жоба</w:t>
            </w:r>
            <w:r w:rsidR="006E53F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kk-KZ" w:eastAsia="ru-RU"/>
              </w:rPr>
              <w:t>.</w:t>
            </w:r>
          </w:p>
          <w:p w14:paraId="4BA1D022" w14:textId="3E97DF64" w:rsidR="00137C86" w:rsidRPr="009E58C7" w:rsidRDefault="00137C86" w:rsidP="00864EC8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  <w:vAlign w:val="center"/>
          </w:tcPr>
          <w:p w14:paraId="4F5F7B23" w14:textId="0A319D26" w:rsidR="00137C86" w:rsidRPr="00DA4977" w:rsidRDefault="00DA4977" w:rsidP="009E58C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Кәрібаева Айгуль Шингысқызы</w:t>
            </w:r>
          </w:p>
          <w:p w14:paraId="01DCEC7E" w14:textId="41637522" w:rsidR="00DA4977" w:rsidRDefault="00AD7D83" w:rsidP="009E58C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Салықтық Әкімшілендіру</w:t>
            </w:r>
            <w:r w:rsidR="00DA497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департменті акциздерді әкімшілендіру басқармасының бас сарапшасы</w:t>
            </w:r>
          </w:p>
          <w:p w14:paraId="5412FDA4" w14:textId="50FA69C3" w:rsidR="00AC131F" w:rsidRPr="009E58C7" w:rsidRDefault="00DA4977" w:rsidP="009E58C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Тел:718507</w:t>
            </w:r>
          </w:p>
        </w:tc>
        <w:tc>
          <w:tcPr>
            <w:tcW w:w="1134" w:type="dxa"/>
            <w:vAlign w:val="center"/>
          </w:tcPr>
          <w:p w14:paraId="19BA7F1F" w14:textId="427D6E14" w:rsidR="00137C86" w:rsidRPr="00044B27" w:rsidRDefault="009E58C7" w:rsidP="00DA497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2025 жылғы </w:t>
            </w:r>
            <w:r w:rsidR="00750DE9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маусым</w:t>
            </w:r>
            <w:r w:rsidR="00F8733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.</w:t>
            </w:r>
          </w:p>
        </w:tc>
        <w:tc>
          <w:tcPr>
            <w:tcW w:w="1701" w:type="dxa"/>
            <w:vAlign w:val="center"/>
          </w:tcPr>
          <w:p w14:paraId="1FB2363F" w14:textId="57C042BC" w:rsidR="00993C68" w:rsidRPr="00306E8E" w:rsidRDefault="00306E8E" w:rsidP="00AC131F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06E8E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«Темекi өнiмдерiнiң өндiрiлуi мен айналымын мемлекеттiк реттеу туралы» Қазақстан Республикасы Заңының 5-бабының 2-1) тармақшасына сәйкес темекі өнiмдерiнiң өндiрiлуi мен айналымын мемлекеттік реттеу саласындағы уәкілетті орган (Қазақстан Республикасының Қаржы министрлігі) фильтрлі, фильтрсіз сигареттерге, папиростарға, сигариллаларға және қыздырылатын темекісі бар </w:t>
            </w:r>
            <w:r w:rsidRPr="00AB13B6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бұйымдарға ең төмен бөлшек сауда бағаларын белгілейді.</w:t>
            </w:r>
          </w:p>
        </w:tc>
        <w:tc>
          <w:tcPr>
            <w:tcW w:w="1843" w:type="dxa"/>
            <w:vAlign w:val="center"/>
          </w:tcPr>
          <w:p w14:paraId="1F861E3F" w14:textId="47E5D103" w:rsidR="00137C86" w:rsidRPr="00044B27" w:rsidRDefault="001A7004" w:rsidP="00C70B2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Бастамашылық</w:t>
            </w:r>
          </w:p>
        </w:tc>
        <w:tc>
          <w:tcPr>
            <w:tcW w:w="2693" w:type="dxa"/>
            <w:vAlign w:val="center"/>
          </w:tcPr>
          <w:p w14:paraId="7AC57A71" w14:textId="77777777" w:rsidR="00A27199" w:rsidRPr="00A27199" w:rsidRDefault="00A27199" w:rsidP="00A27199">
            <w:pPr>
              <w:ind w:firstLine="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A27199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Жобанын максаты сүзгісі жок, сүзгісі жок темекілердін, майлыктардын, сигариллалардын жане кыздырылан темекі енімдерінін </w:t>
            </w:r>
            <w:r w:rsidRPr="00A27199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ен теменгі белшек багасын арттыру</w:t>
            </w:r>
            <w:r w:rsidRPr="00A27199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.</w:t>
            </w:r>
          </w:p>
          <w:p w14:paraId="50F8F3D3" w14:textId="77777777" w:rsidR="00F1788F" w:rsidRPr="00F1788F" w:rsidRDefault="00F1788F" w:rsidP="00F1788F">
            <w:pPr>
              <w:ind w:firstLine="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788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Ұсынылып отырған өзгеріс темекі өнімдеріне қатысты </w:t>
            </w:r>
            <w:r w:rsidRPr="0029084C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салықтық және баға саясатын </w:t>
            </w:r>
            <w:r w:rsidRPr="0029084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жүзеге</w:t>
            </w:r>
            <w:r w:rsidRPr="00F1788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асыруға бағытталған.</w:t>
            </w:r>
          </w:p>
          <w:p w14:paraId="79AED824" w14:textId="77777777" w:rsidR="00F1788F" w:rsidRPr="00F1788F" w:rsidRDefault="00F1788F" w:rsidP="00F1788F">
            <w:pPr>
              <w:ind w:firstLine="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1788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Ұсынылған түзетулерді іске асыру іске асыру Қазақстан Республикасында тұрақты негізде </w:t>
            </w:r>
            <w:r w:rsidRPr="00D369E9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темекі мен темекі шегудің таралуы мен қолданылуын қысқартуға </w:t>
            </w:r>
            <w:r w:rsidRPr="00D369E9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бағытталған</w:t>
            </w:r>
            <w:r w:rsidRPr="00F1788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денсаулық сақтау саласындағы мақсаттарға қол жеткізуді қамтамасыз етеді.</w:t>
            </w:r>
          </w:p>
          <w:p w14:paraId="483B59BD" w14:textId="39022065" w:rsidR="00993C68" w:rsidRPr="00044B27" w:rsidRDefault="00993C68" w:rsidP="00AC131F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559" w:type="dxa"/>
            <w:vAlign w:val="center"/>
          </w:tcPr>
          <w:p w14:paraId="56A20E19" w14:textId="7BEC1A2F" w:rsidR="00137C86" w:rsidRDefault="00257EC7" w:rsidP="00AC131F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57EC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Бұл НҚА жобасы темекі өнімдеріне қатысты өлшенген салық және баға саясатын жүзеге асыруға бағытталған өзгерісті көздейді,</w:t>
            </w:r>
            <w:r w:rsidR="00750DE9" w:rsidRPr="00257EC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осыған</w:t>
            </w:r>
            <w:r w:rsidR="00750DE9" w:rsidRPr="00750DE9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байланысты әлеуметтік-экономикалық, құқықтық және өзге де салдарлар </w:t>
            </w:r>
            <w:r w:rsidR="00750DE9" w:rsidRPr="004F245B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көзделмейді</w:t>
            </w:r>
            <w:r w:rsidR="00750DE9" w:rsidRPr="00750DE9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.</w:t>
            </w:r>
          </w:p>
          <w:p w14:paraId="70674893" w14:textId="2BB569A6" w:rsidR="00257EC7" w:rsidRPr="00257EC7" w:rsidRDefault="00257EC7" w:rsidP="00AC131F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694" w:type="dxa"/>
            <w:vAlign w:val="center"/>
          </w:tcPr>
          <w:p w14:paraId="1478A6E7" w14:textId="15A71BA9" w:rsidR="00137C86" w:rsidRDefault="003C20A0" w:rsidP="003C20A0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C20A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Бар. </w:t>
            </w:r>
            <w:r w:rsidR="004903F7" w:rsidRPr="003C20A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Мәселен</w:t>
            </w:r>
            <w:r w:rsidR="001766F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, Қазақстан Республикасы </w:t>
            </w:r>
            <w:r w:rsidR="001766FA" w:rsidRPr="001766F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c</w:t>
            </w:r>
            <w:r w:rsidR="004903F7" w:rsidRPr="003C20A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тратегиялық жоспарлау және реформалар агенттігінің ұлттық статистика бюросының деректері бойынша </w:t>
            </w:r>
            <w:r w:rsidR="004903F7" w:rsidRPr="00CA631B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2025 жылғы ақпанда е</w:t>
            </w:r>
            <w:r w:rsidR="00C67466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лдегі инфляция 9,4% </w:t>
            </w:r>
            <w:r w:rsidRPr="00CA631B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құрады.</w:t>
            </w:r>
            <w:r w:rsidRPr="003C20A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«Атамекен»</w:t>
            </w:r>
            <w:r w:rsidRPr="003C20A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Ұлттық Кәсіпкерлер Палатасы 2025 жылғы 9 сәуірдегі №04148/20 хатпен темекі өнімдерінің (материалдар, логистика және т. б.) бағасына әсер ететін шығыстардың ұлғаюына байланысты 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ф</w:t>
            </w:r>
            <w:r w:rsidRPr="003C20A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kk-KZ" w:eastAsia="ru-RU"/>
              </w:rPr>
              <w:t xml:space="preserve">ильтрлі, фильтрсіз </w:t>
            </w:r>
            <w:r w:rsidR="005971E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kk-KZ" w:eastAsia="ru-RU"/>
              </w:rPr>
              <w:t>темекіл</w:t>
            </w:r>
            <w:r w:rsidRPr="003C20A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kk-KZ" w:eastAsia="ru-RU"/>
              </w:rPr>
              <w:t>ерге, папиростарға, сигариллаларға және қыздырылатын темекісі бар</w:t>
            </w:r>
            <w:r w:rsidRPr="003C20A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CA631B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ең төменгі бөлшек бағасын 20(жиырма) темекіге ұлғайтуды ұсынды</w:t>
            </w:r>
            <w:r w:rsidR="00CA631B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.</w:t>
            </w:r>
          </w:p>
          <w:p w14:paraId="39E35E35" w14:textId="093B75EC" w:rsidR="00CA631B" w:rsidRPr="00CA631B" w:rsidRDefault="00CA631B" w:rsidP="003C20A0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CA631B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Осыған байланысты, </w:t>
            </w:r>
            <w:r w:rsidRPr="00CA631B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НҚА қабылданбаған жағдайда,</w:t>
            </w:r>
            <w:r w:rsidRPr="00CA631B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темекі өнімдерінің айналымын бақылауды төмендету тәуекелдері бар, </w:t>
            </w:r>
            <w:r w:rsidR="006E53F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бұл көлеңкелі экономиканың үлесінің артуына әсер етуі мүмкін.</w:t>
            </w:r>
          </w:p>
        </w:tc>
      </w:tr>
    </w:tbl>
    <w:p w14:paraId="1839DABB" w14:textId="77777777" w:rsidR="00AB13B6" w:rsidRDefault="00AB13B6" w:rsidP="00AB13B6">
      <w:pPr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sectPr w:rsidR="00AB13B6" w:rsidSect="00F33F7B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65"/>
    <w:rsid w:val="00035297"/>
    <w:rsid w:val="00044B27"/>
    <w:rsid w:val="00070436"/>
    <w:rsid w:val="00094295"/>
    <w:rsid w:val="000F30E1"/>
    <w:rsid w:val="000F6DA6"/>
    <w:rsid w:val="00100E79"/>
    <w:rsid w:val="0011467A"/>
    <w:rsid w:val="0013512C"/>
    <w:rsid w:val="00137C86"/>
    <w:rsid w:val="00147ACF"/>
    <w:rsid w:val="00155BBC"/>
    <w:rsid w:val="001766FA"/>
    <w:rsid w:val="001805AE"/>
    <w:rsid w:val="001A2C4C"/>
    <w:rsid w:val="001A7004"/>
    <w:rsid w:val="001C06B5"/>
    <w:rsid w:val="001C6932"/>
    <w:rsid w:val="001E3D63"/>
    <w:rsid w:val="001F415B"/>
    <w:rsid w:val="001F43F0"/>
    <w:rsid w:val="002132D6"/>
    <w:rsid w:val="002453BD"/>
    <w:rsid w:val="00257EC7"/>
    <w:rsid w:val="002847D2"/>
    <w:rsid w:val="00286BC3"/>
    <w:rsid w:val="0029084C"/>
    <w:rsid w:val="002B1F19"/>
    <w:rsid w:val="002C7487"/>
    <w:rsid w:val="00306E8E"/>
    <w:rsid w:val="0034688B"/>
    <w:rsid w:val="003C20A0"/>
    <w:rsid w:val="003D4FB1"/>
    <w:rsid w:val="00400D5A"/>
    <w:rsid w:val="00450A37"/>
    <w:rsid w:val="004716D7"/>
    <w:rsid w:val="00473061"/>
    <w:rsid w:val="00485BD7"/>
    <w:rsid w:val="004903F7"/>
    <w:rsid w:val="004B6E7D"/>
    <w:rsid w:val="004C0F23"/>
    <w:rsid w:val="004C16D3"/>
    <w:rsid w:val="004F245B"/>
    <w:rsid w:val="00523D8A"/>
    <w:rsid w:val="005452E4"/>
    <w:rsid w:val="00550196"/>
    <w:rsid w:val="00550F02"/>
    <w:rsid w:val="00567A4F"/>
    <w:rsid w:val="005971E3"/>
    <w:rsid w:val="005C70F6"/>
    <w:rsid w:val="00612D06"/>
    <w:rsid w:val="00653D2A"/>
    <w:rsid w:val="006C4548"/>
    <w:rsid w:val="006D7A01"/>
    <w:rsid w:val="006E3749"/>
    <w:rsid w:val="006E53F3"/>
    <w:rsid w:val="00704B76"/>
    <w:rsid w:val="00750DE9"/>
    <w:rsid w:val="00765989"/>
    <w:rsid w:val="007778DD"/>
    <w:rsid w:val="00782C6D"/>
    <w:rsid w:val="007A33D2"/>
    <w:rsid w:val="007D0DA3"/>
    <w:rsid w:val="007D4654"/>
    <w:rsid w:val="007E4FAB"/>
    <w:rsid w:val="007F0ADA"/>
    <w:rsid w:val="007F6F3F"/>
    <w:rsid w:val="00814B20"/>
    <w:rsid w:val="008544BC"/>
    <w:rsid w:val="00864EC8"/>
    <w:rsid w:val="008967D2"/>
    <w:rsid w:val="008A2587"/>
    <w:rsid w:val="008A6F87"/>
    <w:rsid w:val="008E1B42"/>
    <w:rsid w:val="00906985"/>
    <w:rsid w:val="00932161"/>
    <w:rsid w:val="00993C68"/>
    <w:rsid w:val="009B6271"/>
    <w:rsid w:val="009E58C7"/>
    <w:rsid w:val="00A27199"/>
    <w:rsid w:val="00A53510"/>
    <w:rsid w:val="00A54555"/>
    <w:rsid w:val="00A80AEC"/>
    <w:rsid w:val="00A9631F"/>
    <w:rsid w:val="00AB13B6"/>
    <w:rsid w:val="00AC131F"/>
    <w:rsid w:val="00AD370F"/>
    <w:rsid w:val="00AD5739"/>
    <w:rsid w:val="00AD7D83"/>
    <w:rsid w:val="00AE44BC"/>
    <w:rsid w:val="00AE7AA1"/>
    <w:rsid w:val="00B007AD"/>
    <w:rsid w:val="00B05C90"/>
    <w:rsid w:val="00B16F4C"/>
    <w:rsid w:val="00B30365"/>
    <w:rsid w:val="00B40E7A"/>
    <w:rsid w:val="00BC74A7"/>
    <w:rsid w:val="00BF652A"/>
    <w:rsid w:val="00C1378A"/>
    <w:rsid w:val="00C67466"/>
    <w:rsid w:val="00C70B2E"/>
    <w:rsid w:val="00CA631B"/>
    <w:rsid w:val="00CE0300"/>
    <w:rsid w:val="00D01437"/>
    <w:rsid w:val="00D3051E"/>
    <w:rsid w:val="00D36713"/>
    <w:rsid w:val="00D369E9"/>
    <w:rsid w:val="00D42354"/>
    <w:rsid w:val="00D6508E"/>
    <w:rsid w:val="00D84B9E"/>
    <w:rsid w:val="00D94428"/>
    <w:rsid w:val="00DA4977"/>
    <w:rsid w:val="00DC2C92"/>
    <w:rsid w:val="00DC6EE9"/>
    <w:rsid w:val="00DF46C2"/>
    <w:rsid w:val="00E37545"/>
    <w:rsid w:val="00E712A6"/>
    <w:rsid w:val="00E7139F"/>
    <w:rsid w:val="00E81433"/>
    <w:rsid w:val="00E937A9"/>
    <w:rsid w:val="00E97096"/>
    <w:rsid w:val="00EE2DCC"/>
    <w:rsid w:val="00F02768"/>
    <w:rsid w:val="00F1788F"/>
    <w:rsid w:val="00F23768"/>
    <w:rsid w:val="00F33F7B"/>
    <w:rsid w:val="00F44F3D"/>
    <w:rsid w:val="00F54792"/>
    <w:rsid w:val="00F6027E"/>
    <w:rsid w:val="00F7469E"/>
    <w:rsid w:val="00F87330"/>
    <w:rsid w:val="00F94608"/>
    <w:rsid w:val="00FA0190"/>
    <w:rsid w:val="00FE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C2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character" w:customStyle="1" w:styleId="y2iqfc">
    <w:name w:val="y2iqfc"/>
    <w:basedOn w:val="a0"/>
    <w:rsid w:val="009E58C7"/>
  </w:style>
  <w:style w:type="paragraph" w:styleId="HTML">
    <w:name w:val="HTML Preformatted"/>
    <w:basedOn w:val="a"/>
    <w:link w:val="HTML0"/>
    <w:uiPriority w:val="99"/>
    <w:unhideWhenUsed/>
    <w:rsid w:val="009E58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E58C7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character" w:customStyle="1" w:styleId="y2iqfc">
    <w:name w:val="y2iqfc"/>
    <w:basedOn w:val="a0"/>
    <w:rsid w:val="009E58C7"/>
  </w:style>
  <w:style w:type="paragraph" w:styleId="HTML">
    <w:name w:val="HTML Preformatted"/>
    <w:basedOn w:val="a"/>
    <w:link w:val="HTML0"/>
    <w:uiPriority w:val="99"/>
    <w:unhideWhenUsed/>
    <w:rsid w:val="009E58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E58C7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193E3-0380-4087-9AAC-2E856EB45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Көңлімқос Рахимбек Саятұлы</dc:creator>
  <cp:lastModifiedBy>Карибаева Айгуль Шингысовна</cp:lastModifiedBy>
  <cp:revision>12</cp:revision>
  <dcterms:created xsi:type="dcterms:W3CDTF">2025-06-02T11:56:00Z</dcterms:created>
  <dcterms:modified xsi:type="dcterms:W3CDTF">2025-06-03T10:44:00Z</dcterms:modified>
</cp:coreProperties>
</file>